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3B71" w14:textId="77777777" w:rsidR="009F22CB" w:rsidRDefault="004B3B30" w:rsidP="004B3B30">
      <w:pPr>
        <w:spacing w:before="38" w:line="254" w:lineRule="auto"/>
        <w:ind w:right="128"/>
        <w:jc w:val="center"/>
        <w:rPr>
          <w:b/>
          <w:sz w:val="24"/>
        </w:rPr>
      </w:pPr>
      <w:r w:rsidRPr="004B3B30">
        <w:rPr>
          <w:b/>
          <w:sz w:val="24"/>
        </w:rPr>
        <w:t xml:space="preserve">2024 </w:t>
      </w:r>
      <w:r>
        <w:rPr>
          <w:b/>
          <w:sz w:val="24"/>
        </w:rPr>
        <w:t xml:space="preserve">STAJ </w:t>
      </w:r>
      <w:r w:rsidRPr="004B3B30">
        <w:rPr>
          <w:b/>
          <w:sz w:val="24"/>
        </w:rPr>
        <w:t>DEFTERİ TOPLAMA DUYURUSU</w:t>
      </w:r>
    </w:p>
    <w:p w14:paraId="05F31799" w14:textId="77777777" w:rsidR="004B3B30" w:rsidRPr="004B3B30" w:rsidRDefault="004B3B30" w:rsidP="004B3B30">
      <w:pPr>
        <w:spacing w:before="38" w:line="254" w:lineRule="auto"/>
        <w:ind w:right="128"/>
        <w:jc w:val="center"/>
        <w:rPr>
          <w:b/>
          <w:sz w:val="24"/>
        </w:rPr>
      </w:pPr>
    </w:p>
    <w:p w14:paraId="59DD0F3D" w14:textId="77777777" w:rsidR="00CC5925" w:rsidRDefault="009702D8">
      <w:pPr>
        <w:spacing w:before="38" w:line="254" w:lineRule="auto"/>
        <w:ind w:left="116" w:right="128"/>
        <w:jc w:val="both"/>
        <w:rPr>
          <w:sz w:val="24"/>
        </w:rPr>
      </w:pPr>
      <w:r>
        <w:rPr>
          <w:sz w:val="24"/>
        </w:rPr>
        <w:t>2024</w:t>
      </w:r>
      <w:r w:rsidR="00A32770">
        <w:rPr>
          <w:sz w:val="24"/>
        </w:rPr>
        <w:t xml:space="preserve"> Yaz Dönemi Staj defterleri </w:t>
      </w:r>
      <w:r>
        <w:rPr>
          <w:b/>
          <w:sz w:val="24"/>
          <w:u w:val="single"/>
        </w:rPr>
        <w:t>8-9-10 Ekim 2024</w:t>
      </w:r>
      <w:r w:rsidR="00A32770">
        <w:rPr>
          <w:b/>
          <w:sz w:val="24"/>
          <w:u w:val="single"/>
        </w:rPr>
        <w:t xml:space="preserve"> </w:t>
      </w:r>
      <w:r>
        <w:rPr>
          <w:sz w:val="24"/>
        </w:rPr>
        <w:t xml:space="preserve">tarihleri arasında aşağıda belirtilen tablodaki tarih, yer ve saat </w:t>
      </w:r>
      <w:r w:rsidR="00A32770">
        <w:rPr>
          <w:sz w:val="24"/>
        </w:rPr>
        <w:t xml:space="preserve">aralığında </w:t>
      </w:r>
      <w:r w:rsidR="00A32770" w:rsidRPr="009702D8">
        <w:rPr>
          <w:b/>
          <w:sz w:val="24"/>
        </w:rPr>
        <w:t>(</w:t>
      </w:r>
      <w:r w:rsidR="00A32770" w:rsidRPr="009702D8">
        <w:rPr>
          <w:b/>
          <w:sz w:val="24"/>
          <w:u w:val="single"/>
        </w:rPr>
        <w:t>öğretimi ve numarası dikkate alınarak</w:t>
      </w:r>
      <w:r w:rsidR="00A32770" w:rsidRPr="009702D8">
        <w:rPr>
          <w:b/>
          <w:sz w:val="24"/>
        </w:rPr>
        <w:t>)</w:t>
      </w:r>
      <w:r w:rsidR="00A32770">
        <w:rPr>
          <w:sz w:val="24"/>
        </w:rPr>
        <w:t xml:space="preserve"> ilgili staj komisyonu üyelerine teslim edilecektir.</w:t>
      </w:r>
      <w:r w:rsidR="00A32770">
        <w:rPr>
          <w:spacing w:val="-14"/>
          <w:sz w:val="24"/>
        </w:rPr>
        <w:t xml:space="preserve"> </w:t>
      </w:r>
      <w:r w:rsidR="00A32770">
        <w:rPr>
          <w:sz w:val="24"/>
        </w:rPr>
        <w:t>Belirtilen</w:t>
      </w:r>
      <w:r w:rsidR="00A32770">
        <w:rPr>
          <w:spacing w:val="-14"/>
          <w:sz w:val="24"/>
        </w:rPr>
        <w:t xml:space="preserve"> </w:t>
      </w:r>
      <w:r w:rsidR="00A32770">
        <w:rPr>
          <w:sz w:val="24"/>
        </w:rPr>
        <w:t>tarihlerden</w:t>
      </w:r>
      <w:r w:rsidR="00A32770">
        <w:rPr>
          <w:spacing w:val="-13"/>
          <w:sz w:val="24"/>
        </w:rPr>
        <w:t xml:space="preserve"> </w:t>
      </w:r>
      <w:r w:rsidR="00A32770">
        <w:rPr>
          <w:sz w:val="24"/>
        </w:rPr>
        <w:t>önce</w:t>
      </w:r>
      <w:r w:rsidR="00A32770">
        <w:rPr>
          <w:spacing w:val="-13"/>
          <w:sz w:val="24"/>
        </w:rPr>
        <w:t xml:space="preserve"> </w:t>
      </w:r>
      <w:r w:rsidR="00A32770">
        <w:rPr>
          <w:sz w:val="24"/>
        </w:rPr>
        <w:t>ya</w:t>
      </w:r>
      <w:r w:rsidR="00A32770">
        <w:rPr>
          <w:spacing w:val="-14"/>
          <w:sz w:val="24"/>
        </w:rPr>
        <w:t xml:space="preserve"> </w:t>
      </w:r>
      <w:r w:rsidR="00A32770">
        <w:rPr>
          <w:sz w:val="24"/>
        </w:rPr>
        <w:t>da</w:t>
      </w:r>
      <w:r w:rsidR="00A32770">
        <w:rPr>
          <w:spacing w:val="-11"/>
          <w:sz w:val="24"/>
        </w:rPr>
        <w:t xml:space="preserve"> </w:t>
      </w:r>
      <w:r w:rsidR="00A32770">
        <w:rPr>
          <w:sz w:val="24"/>
        </w:rPr>
        <w:t>sonra</w:t>
      </w:r>
      <w:r w:rsidR="00A32770">
        <w:rPr>
          <w:spacing w:val="-14"/>
          <w:sz w:val="24"/>
        </w:rPr>
        <w:t xml:space="preserve"> </w:t>
      </w:r>
      <w:r w:rsidR="00A32770">
        <w:rPr>
          <w:sz w:val="24"/>
        </w:rPr>
        <w:t>gelen</w:t>
      </w:r>
      <w:r w:rsidR="00A32770">
        <w:rPr>
          <w:spacing w:val="-9"/>
          <w:sz w:val="24"/>
        </w:rPr>
        <w:t xml:space="preserve"> </w:t>
      </w:r>
      <w:r w:rsidR="00A32770">
        <w:rPr>
          <w:sz w:val="24"/>
        </w:rPr>
        <w:t>defterler</w:t>
      </w:r>
      <w:r>
        <w:rPr>
          <w:sz w:val="24"/>
        </w:rPr>
        <w:t xml:space="preserve"> kesinlikle</w:t>
      </w:r>
      <w:r w:rsidR="00A32770">
        <w:rPr>
          <w:spacing w:val="-11"/>
          <w:sz w:val="24"/>
        </w:rPr>
        <w:t xml:space="preserve"> </w:t>
      </w:r>
      <w:r w:rsidR="00A32770">
        <w:rPr>
          <w:sz w:val="24"/>
        </w:rPr>
        <w:t>kabul</w:t>
      </w:r>
      <w:r w:rsidR="00A32770">
        <w:rPr>
          <w:spacing w:val="-12"/>
          <w:sz w:val="24"/>
        </w:rPr>
        <w:t xml:space="preserve"> </w:t>
      </w:r>
      <w:r w:rsidR="00A32770">
        <w:rPr>
          <w:sz w:val="24"/>
        </w:rPr>
        <w:t>edilmeyecektir.</w:t>
      </w:r>
      <w:r w:rsidR="00A32770">
        <w:rPr>
          <w:spacing w:val="-11"/>
          <w:sz w:val="24"/>
        </w:rPr>
        <w:t xml:space="preserve"> </w:t>
      </w:r>
      <w:r w:rsidR="00A32770">
        <w:rPr>
          <w:sz w:val="24"/>
        </w:rPr>
        <w:t xml:space="preserve">Defter tesliminden önce aşağıdaki linkten </w:t>
      </w:r>
      <w:r w:rsidR="00A32770">
        <w:rPr>
          <w:b/>
          <w:sz w:val="24"/>
        </w:rPr>
        <w:t>“Staj defteri tesliminde dikkat edilmesi gereken hususlar”</w:t>
      </w:r>
      <w:r w:rsidR="00A32770">
        <w:rPr>
          <w:sz w:val="24"/>
        </w:rPr>
        <w:t>ın incelenmesi ve eksiklerin tamamlanması gerekmektedir.</w:t>
      </w:r>
    </w:p>
    <w:p w14:paraId="109E7C04" w14:textId="77777777" w:rsidR="00CC5925" w:rsidRDefault="00000000" w:rsidP="003145C4">
      <w:pPr>
        <w:pStyle w:val="GvdeMetni"/>
        <w:spacing w:before="163"/>
        <w:ind w:left="116"/>
      </w:pPr>
      <w:hyperlink r:id="rId5">
        <w:r w:rsidR="00A32770">
          <w:rPr>
            <w:color w:val="0461C1"/>
            <w:spacing w:val="-2"/>
            <w:u w:val="single" w:color="0461C1"/>
          </w:rPr>
          <w:t>https://www.ktun.edu.tr/tr/Birim/Index/?brm=4iKtn2eGcewqv+da9j2E2w==</w:t>
        </w:r>
      </w:hyperlink>
    </w:p>
    <w:p w14:paraId="2B086BAA" w14:textId="77777777" w:rsidR="00CC5925" w:rsidRDefault="00CC5925">
      <w:pPr>
        <w:pStyle w:val="GvdeMetni"/>
        <w:spacing w:before="67"/>
      </w:pPr>
    </w:p>
    <w:p w14:paraId="7D1713CC" w14:textId="77777777" w:rsidR="00CC5925" w:rsidRDefault="00A32770">
      <w:pPr>
        <w:tabs>
          <w:tab w:val="left" w:pos="1165"/>
          <w:tab w:val="left" w:pos="1966"/>
          <w:tab w:val="left" w:pos="3066"/>
          <w:tab w:val="left" w:pos="7554"/>
          <w:tab w:val="left" w:pos="8659"/>
        </w:tabs>
        <w:spacing w:line="254" w:lineRule="auto"/>
        <w:ind w:left="116" w:right="141"/>
        <w:rPr>
          <w:b/>
          <w:sz w:val="24"/>
        </w:rPr>
      </w:pPr>
      <w:r>
        <w:rPr>
          <w:spacing w:val="-2"/>
          <w:sz w:val="24"/>
        </w:rPr>
        <w:t>***Eksik</w:t>
      </w:r>
      <w:r>
        <w:rPr>
          <w:sz w:val="24"/>
        </w:rPr>
        <w:tab/>
      </w:r>
      <w:r>
        <w:rPr>
          <w:spacing w:val="-2"/>
          <w:sz w:val="24"/>
        </w:rPr>
        <w:t>evrak,</w:t>
      </w:r>
      <w:r>
        <w:rPr>
          <w:sz w:val="24"/>
        </w:rPr>
        <w:tab/>
      </w:r>
      <w:r>
        <w:rPr>
          <w:b/>
          <w:color w:val="FF0000"/>
          <w:sz w:val="24"/>
        </w:rPr>
        <w:t>imza</w:t>
      </w:r>
      <w:r>
        <w:rPr>
          <w:b/>
          <w:color w:val="FF0000"/>
          <w:spacing w:val="80"/>
          <w:sz w:val="24"/>
        </w:rPr>
        <w:t xml:space="preserve"> </w:t>
      </w:r>
      <w:r>
        <w:rPr>
          <w:b/>
          <w:color w:val="FF0000"/>
          <w:sz w:val="24"/>
        </w:rPr>
        <w:t>ve</w:t>
      </w:r>
      <w:r>
        <w:rPr>
          <w:b/>
          <w:color w:val="FF0000"/>
          <w:sz w:val="24"/>
        </w:rPr>
        <w:tab/>
        <w:t>mühür/kurum</w:t>
      </w:r>
      <w:r>
        <w:rPr>
          <w:b/>
          <w:color w:val="FF0000"/>
          <w:spacing w:val="80"/>
          <w:sz w:val="24"/>
        </w:rPr>
        <w:t xml:space="preserve"> </w:t>
      </w:r>
      <w:r>
        <w:rPr>
          <w:b/>
          <w:color w:val="FF0000"/>
          <w:sz w:val="24"/>
        </w:rPr>
        <w:t>kaşesi</w:t>
      </w:r>
      <w:r>
        <w:rPr>
          <w:b/>
          <w:color w:val="FF0000"/>
          <w:spacing w:val="80"/>
          <w:sz w:val="24"/>
        </w:rPr>
        <w:t xml:space="preserve"> </w:t>
      </w:r>
      <w:r>
        <w:rPr>
          <w:b/>
          <w:color w:val="FF0000"/>
          <w:sz w:val="24"/>
        </w:rPr>
        <w:t>olmayan</w:t>
      </w:r>
      <w:r>
        <w:rPr>
          <w:b/>
          <w:color w:val="FF0000"/>
          <w:spacing w:val="80"/>
          <w:sz w:val="24"/>
        </w:rPr>
        <w:t xml:space="preserve"> </w:t>
      </w:r>
      <w:r>
        <w:rPr>
          <w:sz w:val="24"/>
        </w:rPr>
        <w:t>defterler</w:t>
      </w:r>
      <w:r w:rsidR="003145C4">
        <w:rPr>
          <w:sz w:val="24"/>
        </w:rPr>
        <w:t xml:space="preserve"> </w:t>
      </w:r>
      <w:r>
        <w:rPr>
          <w:spacing w:val="-2"/>
          <w:sz w:val="24"/>
        </w:rPr>
        <w:t>kesinlikle</w:t>
      </w:r>
      <w:r>
        <w:rPr>
          <w:sz w:val="24"/>
        </w:rPr>
        <w:tab/>
      </w:r>
      <w:r>
        <w:rPr>
          <w:spacing w:val="-2"/>
          <w:sz w:val="24"/>
        </w:rPr>
        <w:t xml:space="preserve">kabul </w:t>
      </w:r>
      <w:r>
        <w:rPr>
          <w:sz w:val="24"/>
        </w:rPr>
        <w:t>edilmeyecektir.</w:t>
      </w:r>
      <w:r>
        <w:rPr>
          <w:spacing w:val="-14"/>
          <w:sz w:val="24"/>
        </w:rPr>
        <w:t xml:space="preserve"> </w:t>
      </w:r>
      <w:r w:rsidR="003145C4">
        <w:rPr>
          <w:spacing w:val="-14"/>
          <w:sz w:val="24"/>
        </w:rPr>
        <w:t>Ka</w:t>
      </w:r>
      <w:r w:rsidR="00257145">
        <w:rPr>
          <w:spacing w:val="-14"/>
          <w:sz w:val="24"/>
        </w:rPr>
        <w:t>palı zarflar üzerinde</w:t>
      </w:r>
      <w:r w:rsidR="00257145">
        <w:rPr>
          <w:b/>
          <w:color w:val="FF0000"/>
          <w:sz w:val="24"/>
        </w:rPr>
        <w:t xml:space="preserve"> mühür veya kurum</w:t>
      </w:r>
      <w:r w:rsidR="00257145">
        <w:rPr>
          <w:b/>
          <w:color w:val="FF0000"/>
          <w:spacing w:val="80"/>
          <w:sz w:val="24"/>
        </w:rPr>
        <w:t xml:space="preserve"> </w:t>
      </w:r>
      <w:r w:rsidR="00257145">
        <w:rPr>
          <w:b/>
          <w:color w:val="FF0000"/>
          <w:sz w:val="24"/>
        </w:rPr>
        <w:t>kaşesi</w:t>
      </w:r>
      <w:r w:rsidR="00257145">
        <w:rPr>
          <w:spacing w:val="-14"/>
          <w:sz w:val="24"/>
        </w:rPr>
        <w:t xml:space="preserve"> zorunludur. </w:t>
      </w:r>
      <w:r>
        <w:rPr>
          <w:b/>
          <w:sz w:val="24"/>
        </w:rPr>
        <w:t>Staj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Defteri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RESMİ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belge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için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eksik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belge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konusunda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ısrarcı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olmayınız.</w:t>
      </w:r>
    </w:p>
    <w:p w14:paraId="795F7E67" w14:textId="77777777" w:rsidR="003145C4" w:rsidRDefault="003145C4">
      <w:pPr>
        <w:tabs>
          <w:tab w:val="left" w:pos="1165"/>
          <w:tab w:val="left" w:pos="1966"/>
          <w:tab w:val="left" w:pos="3066"/>
          <w:tab w:val="left" w:pos="7554"/>
          <w:tab w:val="left" w:pos="8659"/>
        </w:tabs>
        <w:spacing w:line="254" w:lineRule="auto"/>
        <w:ind w:left="116" w:right="141"/>
        <w:rPr>
          <w:b/>
          <w:sz w:val="24"/>
        </w:rPr>
      </w:pPr>
    </w:p>
    <w:p w14:paraId="5F813B03" w14:textId="77777777" w:rsidR="00CC5925" w:rsidRDefault="00CC5925">
      <w:pPr>
        <w:pStyle w:val="GvdeMetni"/>
        <w:spacing w:before="2"/>
      </w:pPr>
    </w:p>
    <w:p w14:paraId="7BC1DD32" w14:textId="77777777" w:rsidR="00CC5925" w:rsidRDefault="00A32770">
      <w:pPr>
        <w:pStyle w:val="GvdeMetni"/>
        <w:ind w:left="116" w:right="5"/>
      </w:pPr>
      <w:r>
        <w:rPr>
          <w:b/>
        </w:rPr>
        <w:t>NOT</w:t>
      </w:r>
      <w:r>
        <w:rPr>
          <w:b/>
          <w:spacing w:val="-2"/>
        </w:rPr>
        <w:t xml:space="preserve"> </w:t>
      </w:r>
      <w:r w:rsidR="009702D8">
        <w:rPr>
          <w:b/>
          <w:spacing w:val="-2"/>
        </w:rPr>
        <w:t>1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İçerik</w:t>
      </w:r>
      <w:r>
        <w:rPr>
          <w:spacing w:val="-3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zayıf</w:t>
      </w:r>
      <w:r>
        <w:rPr>
          <w:spacing w:val="-4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defterler</w:t>
      </w:r>
      <w:r>
        <w:rPr>
          <w:spacing w:val="-3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görmeyeceği</w:t>
      </w:r>
      <w:r>
        <w:rPr>
          <w:spacing w:val="-2"/>
        </w:rPr>
        <w:t xml:space="preserve"> </w:t>
      </w:r>
      <w:r>
        <w:t>için defter</w:t>
      </w:r>
      <w:r>
        <w:rPr>
          <w:spacing w:val="-4"/>
        </w:rPr>
        <w:t xml:space="preserve"> </w:t>
      </w:r>
      <w:r>
        <w:t>hazırlanırken</w:t>
      </w:r>
      <w:r>
        <w:rPr>
          <w:spacing w:val="-3"/>
        </w:rPr>
        <w:t xml:space="preserve"> </w:t>
      </w:r>
      <w:r>
        <w:t>pratik teorik bilgi ve görseller ile zenginleştirilmiş olmasına dikkat edilmelidir.</w:t>
      </w:r>
    </w:p>
    <w:p w14:paraId="574FB1B6" w14:textId="77777777" w:rsidR="00CC5925" w:rsidRDefault="00CC5925">
      <w:pPr>
        <w:pStyle w:val="GvdeMetni"/>
        <w:spacing w:before="50"/>
      </w:pPr>
    </w:p>
    <w:p w14:paraId="27617859" w14:textId="77777777" w:rsidR="00CC5925" w:rsidRDefault="00A32770">
      <w:pPr>
        <w:pStyle w:val="GvdeMetni"/>
        <w:ind w:left="116"/>
        <w:rPr>
          <w:spacing w:val="-2"/>
        </w:rPr>
      </w:pPr>
      <w:r>
        <w:rPr>
          <w:b/>
        </w:rPr>
        <w:t>NOT</w:t>
      </w:r>
      <w:r>
        <w:rPr>
          <w:b/>
          <w:spacing w:val="-5"/>
        </w:rPr>
        <w:t xml:space="preserve"> </w:t>
      </w:r>
      <w:r w:rsidR="009702D8">
        <w:rPr>
          <w:b/>
        </w:rPr>
        <w:t>2</w:t>
      </w:r>
      <w:r>
        <w:rPr>
          <w:b/>
        </w:rPr>
        <w:t>:</w:t>
      </w:r>
      <w:r>
        <w:rPr>
          <w:b/>
          <w:spacing w:val="-9"/>
        </w:rPr>
        <w:t xml:space="preserve"> </w:t>
      </w:r>
      <w:r>
        <w:t>Dekanlığa</w:t>
      </w:r>
      <w:r>
        <w:rPr>
          <w:spacing w:val="-5"/>
        </w:rPr>
        <w:t xml:space="preserve"> </w:t>
      </w:r>
      <w:r>
        <w:t>mühürletme</w:t>
      </w:r>
      <w:r>
        <w:rPr>
          <w:spacing w:val="-3"/>
        </w:rPr>
        <w:t xml:space="preserve"> </w:t>
      </w:r>
      <w:r>
        <w:t>işlemleri</w:t>
      </w:r>
      <w:r>
        <w:rPr>
          <w:spacing w:val="-7"/>
        </w:rPr>
        <w:t xml:space="preserve"> </w:t>
      </w:r>
      <w:r>
        <w:t>staj</w:t>
      </w:r>
      <w:r>
        <w:rPr>
          <w:spacing w:val="-6"/>
        </w:rPr>
        <w:t xml:space="preserve"> </w:t>
      </w:r>
      <w:r>
        <w:t>defteri</w:t>
      </w:r>
      <w:r>
        <w:rPr>
          <w:spacing w:val="-10"/>
        </w:rPr>
        <w:t xml:space="preserve"> </w:t>
      </w:r>
      <w:r w:rsidR="009702D8">
        <w:rPr>
          <w:spacing w:val="-10"/>
        </w:rPr>
        <w:t xml:space="preserve">ilgili öğretim elemanına </w:t>
      </w:r>
      <w:r>
        <w:t>teslim</w:t>
      </w:r>
      <w:r>
        <w:rPr>
          <w:spacing w:val="-5"/>
        </w:rPr>
        <w:t xml:space="preserve"> </w:t>
      </w:r>
      <w:r>
        <w:t>edildikten</w:t>
      </w:r>
      <w:r>
        <w:rPr>
          <w:spacing w:val="-5"/>
        </w:rPr>
        <w:t xml:space="preserve"> </w:t>
      </w:r>
      <w:r>
        <w:t>sonra</w:t>
      </w:r>
      <w:r>
        <w:rPr>
          <w:spacing w:val="-8"/>
        </w:rPr>
        <w:t xml:space="preserve"> </w:t>
      </w:r>
      <w:r w:rsidR="009702D8">
        <w:rPr>
          <w:spacing w:val="-8"/>
        </w:rPr>
        <w:t xml:space="preserve">öğrenci tarafından </w:t>
      </w:r>
      <w:r>
        <w:rPr>
          <w:spacing w:val="-2"/>
        </w:rPr>
        <w:t>yapılacaktır.</w:t>
      </w:r>
      <w:r w:rsidR="009702D8">
        <w:rPr>
          <w:spacing w:val="-2"/>
        </w:rPr>
        <w:t xml:space="preserve"> </w:t>
      </w:r>
    </w:p>
    <w:p w14:paraId="6152B104" w14:textId="77777777" w:rsidR="009702D8" w:rsidRDefault="009702D8">
      <w:pPr>
        <w:pStyle w:val="GvdeMetni"/>
        <w:ind w:left="116"/>
        <w:rPr>
          <w:spacing w:val="-2"/>
        </w:rPr>
      </w:pPr>
    </w:p>
    <w:p w14:paraId="3C5DD99E" w14:textId="77777777" w:rsidR="009702D8" w:rsidRDefault="009702D8">
      <w:pPr>
        <w:pStyle w:val="GvdeMetni"/>
        <w:ind w:left="116"/>
      </w:pP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 xml:space="preserve">3: </w:t>
      </w:r>
      <w:r w:rsidRPr="009702D8">
        <w:t>Staj defterleri belirtilen tarih ve saat aralığı dışında kesinlikle kabul edilmeyecektir.</w:t>
      </w:r>
    </w:p>
    <w:p w14:paraId="77726334" w14:textId="77777777" w:rsidR="009702D8" w:rsidRDefault="009702D8">
      <w:pPr>
        <w:pStyle w:val="GvdeMetni"/>
        <w:ind w:left="116"/>
        <w:rPr>
          <w:spacing w:val="-2"/>
        </w:rPr>
      </w:pPr>
    </w:p>
    <w:p w14:paraId="7A54B5CD" w14:textId="77777777" w:rsidR="009702D8" w:rsidRPr="009702D8" w:rsidRDefault="009702D8">
      <w:pPr>
        <w:pStyle w:val="GvdeMetni"/>
        <w:ind w:left="116"/>
        <w:rPr>
          <w:spacing w:val="-2"/>
        </w:rPr>
      </w:pP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 xml:space="preserve">4: </w:t>
      </w:r>
      <w:r w:rsidRPr="009702D8">
        <w:t xml:space="preserve">Staj defterleri yalnızca tabloda belirtilen ilgili öğretim elemanına teslim edilecektir. </w:t>
      </w:r>
    </w:p>
    <w:p w14:paraId="1ECF79AD" w14:textId="77777777" w:rsidR="009702D8" w:rsidRDefault="009702D8">
      <w:pPr>
        <w:pStyle w:val="GvdeMetni"/>
        <w:ind w:left="116"/>
      </w:pPr>
    </w:p>
    <w:p w14:paraId="187BB399" w14:textId="77777777" w:rsidR="00CC5925" w:rsidRDefault="00CC5925">
      <w:pPr>
        <w:pStyle w:val="GvdeMetni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219"/>
        <w:tblW w:w="101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851"/>
        <w:gridCol w:w="3402"/>
        <w:gridCol w:w="992"/>
        <w:gridCol w:w="1984"/>
        <w:gridCol w:w="2177"/>
      </w:tblGrid>
      <w:tr w:rsidR="009702D8" w14:paraId="6E164BC0" w14:textId="77777777" w:rsidTr="003145C4">
        <w:trPr>
          <w:trHeight w:val="571"/>
          <w:jc w:val="center"/>
        </w:trPr>
        <w:tc>
          <w:tcPr>
            <w:tcW w:w="719" w:type="dxa"/>
          </w:tcPr>
          <w:p w14:paraId="5CA5AE93" w14:textId="77777777" w:rsidR="009702D8" w:rsidRDefault="009702D8" w:rsidP="003145C4">
            <w:pPr>
              <w:pStyle w:val="TableParagraph"/>
              <w:spacing w:before="131" w:line="240" w:lineRule="auto"/>
              <w:ind w:left="21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Görevi</w:t>
            </w:r>
          </w:p>
        </w:tc>
        <w:tc>
          <w:tcPr>
            <w:tcW w:w="851" w:type="dxa"/>
          </w:tcPr>
          <w:p w14:paraId="5B272DDE" w14:textId="77777777" w:rsidR="009702D8" w:rsidRDefault="009702D8" w:rsidP="003145C4">
            <w:pPr>
              <w:pStyle w:val="TableParagraph"/>
              <w:spacing w:before="131" w:line="240" w:lineRule="auto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Numara</w:t>
            </w:r>
          </w:p>
        </w:tc>
        <w:tc>
          <w:tcPr>
            <w:tcW w:w="3402" w:type="dxa"/>
          </w:tcPr>
          <w:p w14:paraId="09179024" w14:textId="77777777" w:rsidR="009702D8" w:rsidRDefault="009702D8" w:rsidP="003145C4">
            <w:pPr>
              <w:pStyle w:val="TableParagraph"/>
              <w:spacing w:before="131" w:line="240" w:lineRule="auto"/>
              <w:ind w:left="24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Ad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</w:t>
            </w:r>
          </w:p>
        </w:tc>
        <w:tc>
          <w:tcPr>
            <w:tcW w:w="992" w:type="dxa"/>
          </w:tcPr>
          <w:p w14:paraId="68017D88" w14:textId="77777777" w:rsidR="009702D8" w:rsidRDefault="009702D8" w:rsidP="003145C4">
            <w:pPr>
              <w:pStyle w:val="TableParagraph"/>
              <w:spacing w:line="285" w:lineRule="exact"/>
              <w:ind w:left="56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Oda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161" w:type="dxa"/>
            <w:gridSpan w:val="2"/>
          </w:tcPr>
          <w:p w14:paraId="1C39BD0D" w14:textId="77777777" w:rsidR="009702D8" w:rsidRDefault="009702D8" w:rsidP="003145C4">
            <w:pPr>
              <w:pStyle w:val="TableParagraph"/>
              <w:spacing w:line="285" w:lineRule="exact"/>
              <w:ind w:left="56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Tarih ve Saat</w:t>
            </w:r>
          </w:p>
        </w:tc>
      </w:tr>
      <w:tr w:rsidR="009702D8" w14:paraId="346AA4C6" w14:textId="77777777" w:rsidTr="003145C4">
        <w:trPr>
          <w:trHeight w:val="350"/>
          <w:jc w:val="center"/>
        </w:trPr>
        <w:tc>
          <w:tcPr>
            <w:tcW w:w="719" w:type="dxa"/>
            <w:vAlign w:val="center"/>
          </w:tcPr>
          <w:p w14:paraId="6864EF25" w14:textId="77777777" w:rsidR="009702D8" w:rsidRDefault="009702D8" w:rsidP="003145C4">
            <w:pPr>
              <w:pStyle w:val="TableParagraph"/>
              <w:ind w:left="21" w:right="3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NÖ</w:t>
            </w:r>
          </w:p>
        </w:tc>
        <w:tc>
          <w:tcPr>
            <w:tcW w:w="851" w:type="dxa"/>
            <w:vAlign w:val="center"/>
          </w:tcPr>
          <w:p w14:paraId="03375BF3" w14:textId="77777777" w:rsidR="009702D8" w:rsidRDefault="009702D8" w:rsidP="003145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TEK</w:t>
            </w:r>
          </w:p>
        </w:tc>
        <w:tc>
          <w:tcPr>
            <w:tcW w:w="3402" w:type="dxa"/>
          </w:tcPr>
          <w:p w14:paraId="7DCF3644" w14:textId="1B061346" w:rsidR="009702D8" w:rsidRDefault="009702D8" w:rsidP="003145C4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 w:rsidR="00CE3D25">
              <w:rPr>
                <w:sz w:val="24"/>
              </w:rPr>
              <w:t>Ahmet Murat ERTURAN</w:t>
            </w:r>
          </w:p>
        </w:tc>
        <w:tc>
          <w:tcPr>
            <w:tcW w:w="992" w:type="dxa"/>
          </w:tcPr>
          <w:p w14:paraId="1161C95E" w14:textId="337144FF" w:rsidR="009702D8" w:rsidRDefault="009702D8" w:rsidP="003145C4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B-3</w:t>
            </w:r>
            <w:r w:rsidR="00CE3D25">
              <w:rPr>
                <w:spacing w:val="-5"/>
                <w:sz w:val="24"/>
              </w:rPr>
              <w:t>34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F76CC86" w14:textId="77777777" w:rsidR="009702D8" w:rsidRDefault="009702D8" w:rsidP="003145C4">
            <w:pPr>
              <w:pStyle w:val="TableParagraph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08.10</w:t>
            </w:r>
            <w:r w:rsidR="003145C4">
              <w:rPr>
                <w:spacing w:val="-5"/>
                <w:sz w:val="24"/>
              </w:rPr>
              <w:t>.</w:t>
            </w:r>
            <w:r>
              <w:rPr>
                <w:spacing w:val="-5"/>
                <w:sz w:val="24"/>
              </w:rPr>
              <w:t>2</w:t>
            </w:r>
            <w:r w:rsidR="003145C4">
              <w:rPr>
                <w:spacing w:val="-5"/>
                <w:sz w:val="24"/>
              </w:rPr>
              <w:t>02</w:t>
            </w:r>
            <w:r>
              <w:rPr>
                <w:spacing w:val="-5"/>
                <w:sz w:val="24"/>
              </w:rPr>
              <w:t xml:space="preserve">4 </w:t>
            </w:r>
          </w:p>
          <w:p w14:paraId="3B91256B" w14:textId="77777777" w:rsidR="009702D8" w:rsidRDefault="009702D8" w:rsidP="003145C4">
            <w:pPr>
              <w:pStyle w:val="TableParagraph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13:00 – 16:00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14:paraId="4A5553B6" w14:textId="77777777" w:rsidR="009702D8" w:rsidRDefault="003145C4" w:rsidP="003145C4">
            <w:pPr>
              <w:pStyle w:val="TableParagraph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09.10.2024</w:t>
            </w:r>
          </w:p>
          <w:p w14:paraId="46793ECA" w14:textId="77777777" w:rsidR="003145C4" w:rsidRDefault="003145C4" w:rsidP="003145C4">
            <w:pPr>
              <w:pStyle w:val="TableParagraph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13:00 – 16:00</w:t>
            </w:r>
          </w:p>
        </w:tc>
      </w:tr>
      <w:tr w:rsidR="009702D8" w14:paraId="7EAD7D8B" w14:textId="77777777" w:rsidTr="003145C4">
        <w:trPr>
          <w:trHeight w:val="351"/>
          <w:jc w:val="center"/>
        </w:trPr>
        <w:tc>
          <w:tcPr>
            <w:tcW w:w="719" w:type="dxa"/>
            <w:vAlign w:val="center"/>
          </w:tcPr>
          <w:p w14:paraId="7A400E27" w14:textId="77777777" w:rsidR="009702D8" w:rsidRDefault="009702D8" w:rsidP="003145C4">
            <w:pPr>
              <w:pStyle w:val="TableParagraph"/>
              <w:ind w:left="21" w:right="3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NÖ</w:t>
            </w:r>
          </w:p>
        </w:tc>
        <w:tc>
          <w:tcPr>
            <w:tcW w:w="851" w:type="dxa"/>
            <w:vAlign w:val="center"/>
          </w:tcPr>
          <w:p w14:paraId="066BE04A" w14:textId="77777777" w:rsidR="009702D8" w:rsidRDefault="009702D8" w:rsidP="003145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ÇİFT</w:t>
            </w:r>
          </w:p>
        </w:tc>
        <w:tc>
          <w:tcPr>
            <w:tcW w:w="3402" w:type="dxa"/>
          </w:tcPr>
          <w:p w14:paraId="73881C92" w14:textId="77777777" w:rsidR="009702D8" w:rsidRDefault="009702D8" w:rsidP="003145C4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Tuğçe </w:t>
            </w:r>
            <w:r>
              <w:rPr>
                <w:spacing w:val="-2"/>
                <w:sz w:val="24"/>
              </w:rPr>
              <w:t>KILIÇ</w:t>
            </w:r>
          </w:p>
        </w:tc>
        <w:tc>
          <w:tcPr>
            <w:tcW w:w="992" w:type="dxa"/>
          </w:tcPr>
          <w:p w14:paraId="47BCF4E4" w14:textId="77777777" w:rsidR="009702D8" w:rsidRDefault="009702D8" w:rsidP="003145C4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B-305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70B9F60" w14:textId="77777777" w:rsidR="003145C4" w:rsidRDefault="003145C4" w:rsidP="003145C4">
            <w:pPr>
              <w:pStyle w:val="TableParagraph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09.10.2024</w:t>
            </w:r>
          </w:p>
          <w:p w14:paraId="53EE09D4" w14:textId="77777777" w:rsidR="009702D8" w:rsidRDefault="003145C4" w:rsidP="003145C4">
            <w:pPr>
              <w:pStyle w:val="TableParagraph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13:00 – 16:00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14:paraId="6DFBEFB1" w14:textId="77777777" w:rsidR="009702D8" w:rsidRDefault="003145C4" w:rsidP="003145C4">
            <w:pPr>
              <w:pStyle w:val="TableParagraph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10.10.2024</w:t>
            </w:r>
          </w:p>
          <w:p w14:paraId="752745CB" w14:textId="77777777" w:rsidR="003145C4" w:rsidRDefault="003145C4" w:rsidP="003145C4">
            <w:pPr>
              <w:pStyle w:val="TableParagraph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09:00 – 12:00</w:t>
            </w:r>
          </w:p>
        </w:tc>
      </w:tr>
      <w:tr w:rsidR="009702D8" w14:paraId="2B46FFBF" w14:textId="77777777" w:rsidTr="003145C4">
        <w:trPr>
          <w:trHeight w:val="354"/>
          <w:jc w:val="center"/>
        </w:trPr>
        <w:tc>
          <w:tcPr>
            <w:tcW w:w="719" w:type="dxa"/>
            <w:vAlign w:val="center"/>
          </w:tcPr>
          <w:p w14:paraId="60B646FD" w14:textId="77777777" w:rsidR="009702D8" w:rsidRDefault="009702D8" w:rsidP="003145C4">
            <w:pPr>
              <w:pStyle w:val="TableParagraph"/>
              <w:spacing w:before="1" w:line="273" w:lineRule="exact"/>
              <w:ind w:left="21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İÖ</w:t>
            </w:r>
          </w:p>
        </w:tc>
        <w:tc>
          <w:tcPr>
            <w:tcW w:w="851" w:type="dxa"/>
            <w:vAlign w:val="center"/>
          </w:tcPr>
          <w:p w14:paraId="4BCE3DBD" w14:textId="77777777" w:rsidR="009702D8" w:rsidRDefault="009702D8" w:rsidP="003145C4">
            <w:pPr>
              <w:pStyle w:val="TableParagraph"/>
              <w:spacing w:before="1" w:line="273" w:lineRule="exact"/>
              <w:ind w:right="5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TEK</w:t>
            </w:r>
          </w:p>
        </w:tc>
        <w:tc>
          <w:tcPr>
            <w:tcW w:w="3402" w:type="dxa"/>
          </w:tcPr>
          <w:p w14:paraId="42234FBB" w14:textId="77777777" w:rsidR="009702D8" w:rsidRDefault="009702D8" w:rsidP="003145C4">
            <w:pPr>
              <w:pStyle w:val="TableParagraph"/>
              <w:spacing w:before="1" w:line="273" w:lineRule="exact"/>
              <w:ind w:left="24" w:right="10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Zülal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YILDIZ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BUDAK</w:t>
            </w:r>
          </w:p>
        </w:tc>
        <w:tc>
          <w:tcPr>
            <w:tcW w:w="992" w:type="dxa"/>
          </w:tcPr>
          <w:p w14:paraId="5FB68B21" w14:textId="77777777" w:rsidR="009702D8" w:rsidRDefault="009702D8" w:rsidP="003145C4">
            <w:pPr>
              <w:pStyle w:val="TableParagraph"/>
              <w:spacing w:before="1" w:line="273" w:lineRule="exact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B-344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90454CA" w14:textId="77777777" w:rsidR="009702D8" w:rsidRDefault="003145C4" w:rsidP="003145C4">
            <w:pPr>
              <w:pStyle w:val="TableParagraph"/>
              <w:spacing w:before="1" w:line="273" w:lineRule="exact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08.10.2024</w:t>
            </w:r>
          </w:p>
          <w:p w14:paraId="3635C77D" w14:textId="77777777" w:rsidR="003145C4" w:rsidRDefault="003145C4" w:rsidP="003145C4">
            <w:pPr>
              <w:pStyle w:val="TableParagraph"/>
              <w:spacing w:before="1" w:line="273" w:lineRule="exact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13:30 – 16:30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14:paraId="4832D4DC" w14:textId="77777777" w:rsidR="009702D8" w:rsidRDefault="003145C4" w:rsidP="003145C4">
            <w:pPr>
              <w:pStyle w:val="TableParagraph"/>
              <w:spacing w:before="1" w:line="273" w:lineRule="exact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09.10.2024</w:t>
            </w:r>
          </w:p>
          <w:p w14:paraId="611CDC94" w14:textId="77777777" w:rsidR="003145C4" w:rsidRDefault="003145C4" w:rsidP="003145C4">
            <w:pPr>
              <w:pStyle w:val="TableParagraph"/>
              <w:spacing w:before="1" w:line="273" w:lineRule="exact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13:30 – 16:30</w:t>
            </w:r>
          </w:p>
        </w:tc>
      </w:tr>
      <w:tr w:rsidR="009702D8" w14:paraId="5067CB61" w14:textId="77777777" w:rsidTr="003145C4">
        <w:trPr>
          <w:trHeight w:val="351"/>
          <w:jc w:val="center"/>
        </w:trPr>
        <w:tc>
          <w:tcPr>
            <w:tcW w:w="719" w:type="dxa"/>
            <w:vAlign w:val="center"/>
          </w:tcPr>
          <w:p w14:paraId="5DCDFE07" w14:textId="77777777" w:rsidR="009702D8" w:rsidRDefault="009702D8" w:rsidP="003145C4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İÖ</w:t>
            </w:r>
          </w:p>
        </w:tc>
        <w:tc>
          <w:tcPr>
            <w:tcW w:w="851" w:type="dxa"/>
            <w:vAlign w:val="center"/>
          </w:tcPr>
          <w:p w14:paraId="429742DC" w14:textId="77777777" w:rsidR="009702D8" w:rsidRDefault="009702D8" w:rsidP="003145C4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>ÇİFT</w:t>
            </w:r>
          </w:p>
        </w:tc>
        <w:tc>
          <w:tcPr>
            <w:tcW w:w="3402" w:type="dxa"/>
          </w:tcPr>
          <w:p w14:paraId="3FECD67A" w14:textId="77777777" w:rsidR="009702D8" w:rsidRDefault="009702D8" w:rsidP="003145C4">
            <w:pPr>
              <w:pStyle w:val="TableParagraph"/>
              <w:ind w:left="24" w:right="8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Aysun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ÖCAL</w:t>
            </w:r>
          </w:p>
        </w:tc>
        <w:tc>
          <w:tcPr>
            <w:tcW w:w="992" w:type="dxa"/>
          </w:tcPr>
          <w:p w14:paraId="7BECD704" w14:textId="77777777" w:rsidR="009702D8" w:rsidRDefault="009702D8" w:rsidP="003145C4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B-333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801A658" w14:textId="77777777" w:rsidR="009702D8" w:rsidRDefault="003145C4" w:rsidP="003145C4">
            <w:pPr>
              <w:pStyle w:val="TableParagraph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09.10.2024</w:t>
            </w:r>
          </w:p>
          <w:p w14:paraId="02575B69" w14:textId="77777777" w:rsidR="003145C4" w:rsidRDefault="003145C4" w:rsidP="003145C4">
            <w:pPr>
              <w:pStyle w:val="TableParagraph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13:30 – 16:30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14:paraId="6C5A6BA9" w14:textId="77777777" w:rsidR="003145C4" w:rsidRDefault="003145C4" w:rsidP="003145C4">
            <w:pPr>
              <w:pStyle w:val="TableParagraph"/>
              <w:spacing w:before="1" w:line="273" w:lineRule="exact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10.10.2024</w:t>
            </w:r>
          </w:p>
          <w:p w14:paraId="63E12C27" w14:textId="77777777" w:rsidR="009702D8" w:rsidRDefault="003145C4" w:rsidP="003145C4">
            <w:pPr>
              <w:pStyle w:val="TableParagraph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09:00 – 12:00</w:t>
            </w:r>
          </w:p>
        </w:tc>
      </w:tr>
    </w:tbl>
    <w:p w14:paraId="38F221B4" w14:textId="77777777" w:rsidR="00CC5925" w:rsidRDefault="00CC5925">
      <w:pPr>
        <w:pStyle w:val="GvdeMetni"/>
        <w:spacing w:before="165" w:after="1"/>
        <w:rPr>
          <w:sz w:val="20"/>
        </w:rPr>
      </w:pPr>
    </w:p>
    <w:p w14:paraId="3C03CB96" w14:textId="77777777" w:rsidR="00A32770" w:rsidRDefault="00A32770"/>
    <w:sectPr w:rsidR="00A32770">
      <w:type w:val="continuous"/>
      <w:pgSz w:w="11920" w:h="16850"/>
      <w:pgMar w:top="136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925"/>
    <w:rsid w:val="00257145"/>
    <w:rsid w:val="003145C4"/>
    <w:rsid w:val="004B3B30"/>
    <w:rsid w:val="009702D8"/>
    <w:rsid w:val="009F22CB"/>
    <w:rsid w:val="00A32770"/>
    <w:rsid w:val="00BB3273"/>
    <w:rsid w:val="00CC5925"/>
    <w:rsid w:val="00C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F842"/>
  <w15:docId w15:val="{B233E4CB-C3B7-4645-8359-AD3826E1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tun.edu.tr/tr/Birim/Index/?brm=4iKtn2eGcewqv%2Bda9j2E2w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78744-F5ED-4591-A317-98C9C374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 yesilyurt</dc:creator>
  <cp:lastModifiedBy>Ame Mmm</cp:lastModifiedBy>
  <cp:revision>5</cp:revision>
  <dcterms:created xsi:type="dcterms:W3CDTF">2024-09-19T12:07:00Z</dcterms:created>
  <dcterms:modified xsi:type="dcterms:W3CDTF">2024-09-23T09:47:00Z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Microsoft 365 için</vt:lpwstr>
  </property>
</Properties>
</file>